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54100 SBL 2026/1-1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Gemeinde Schorfheide/Erweiterung und Unterhaltung der Straßenbeleuchtungsanlagen, hier: Errichtung Neuanlage mit vier Leuchtpunkten und Rückbau von einem Betonmast (alte Anlage)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Elektroinstallation (Niederspannungsinstallation, Beleuchtung, Sonstiges) 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